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CB" w:rsidRDefault="00F422CB" w:rsidP="00F422CB">
      <w:pPr>
        <w:spacing w:after="0"/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</w:pPr>
    </w:p>
    <w:p w:rsidR="00F422CB" w:rsidRDefault="00F422CB" w:rsidP="00F422CB">
      <w:pPr>
        <w:spacing w:after="0"/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</w:pPr>
    </w:p>
    <w:p w:rsidR="00F422CB" w:rsidRDefault="00F422CB" w:rsidP="004068FB">
      <w:pPr>
        <w:spacing w:after="0"/>
        <w:ind w:hanging="284"/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02732" cy="1801514"/>
            <wp:effectExtent l="38100" t="38100" r="92818" b="46336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875" cy="18023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F422CB">
        <w:t xml:space="preserve"> </w:t>
      </w:r>
    </w:p>
    <w:p w:rsidR="00F422CB" w:rsidRDefault="00F422CB" w:rsidP="00F422CB">
      <w:pPr>
        <w:spacing w:after="0"/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</w:pPr>
    </w:p>
    <w:p w:rsidR="00F422CB" w:rsidRPr="00F422CB" w:rsidRDefault="00F422CB" w:rsidP="00F422CB">
      <w:pPr>
        <w:spacing w:after="0"/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</w:pPr>
      <w:r w:rsidRPr="00F422CB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Что такое экология?</w:t>
      </w:r>
    </w:p>
    <w:p w:rsidR="00F422CB" w:rsidRPr="00752FC6" w:rsidRDefault="00F422CB" w:rsidP="00F422CB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52F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752FC6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Экология</w:t>
      </w:r>
      <w:r w:rsidRPr="00752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-</w:t>
      </w:r>
      <w:r w:rsidRPr="00752FC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752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наука, изучающая, как животные и растения взаимодействуют между собой и с окружающей средой, а также влияние человеческой деятельности на природу. Слово «экология» образовано от двух греческих слов: </w:t>
      </w:r>
      <w:r w:rsidRPr="00752F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spellStart"/>
      <w:r w:rsidRPr="00752F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экос</w:t>
      </w:r>
      <w:proofErr w:type="spellEnd"/>
      <w:r w:rsidRPr="00752F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752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«дом» и </w:t>
      </w:r>
      <w:r w:rsidRPr="00752F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«логос» </w:t>
      </w:r>
      <w:r w:rsidRPr="00752FC6">
        <w:rPr>
          <w:rFonts w:ascii="Times New Roman" w:hAnsi="Times New Roman" w:cs="Times New Roman"/>
          <w:sz w:val="28"/>
          <w:szCs w:val="28"/>
          <w:shd w:val="clear" w:color="auto" w:fill="FFFFFF"/>
        </w:rPr>
        <w:t>— «наука» Экология учит бережно относиться к природе, экономно расходовать её богатства.</w:t>
      </w:r>
      <w:r w:rsidRPr="00752FC6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</w:p>
    <w:p w:rsidR="00867980" w:rsidRDefault="00867980"/>
    <w:p w:rsidR="00867980" w:rsidRDefault="00867980"/>
    <w:p w:rsidR="005F7357" w:rsidRDefault="00867980">
      <w:r>
        <w:rPr>
          <w:noProof/>
          <w:lang w:eastAsia="ru-RU"/>
        </w:rPr>
        <w:drawing>
          <wp:inline distT="0" distB="0" distL="0" distR="0">
            <wp:extent cx="2399433" cy="2832397"/>
            <wp:effectExtent l="57150" t="76200" r="96117" b="63203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27" cy="28361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E6ECE" w:rsidRPr="00752FC6" w:rsidRDefault="009E6ECE" w:rsidP="009E6ECE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Давайте вместе Землю украшать,</w:t>
      </w:r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Сажать сады, </w:t>
      </w:r>
    </w:p>
    <w:p w:rsidR="00867980" w:rsidRPr="00752FC6" w:rsidRDefault="009E6ECE" w:rsidP="009E6ECE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Цветы сажать повсюду.</w:t>
      </w:r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Давайте вместе Землю уважать</w:t>
      </w:r>
      <w:proofErr w:type="gramStart"/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И</w:t>
      </w:r>
      <w:proofErr w:type="gramEnd"/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 относиться с нежностью, </w:t>
      </w:r>
    </w:p>
    <w:p w:rsidR="009E6ECE" w:rsidRPr="00752FC6" w:rsidRDefault="00867980" w:rsidP="009E6ECE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к</w:t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ак к чуду!</w:t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Мы забываем, что она у нас одна </w:t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Неповторимая, ранимая, живая.</w:t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Прекрасная: хоть лето, хоть зима…</w:t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="009E6ECE" w:rsidRPr="00752FC6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Она у нас одна, одна такая!</w:t>
      </w:r>
    </w:p>
    <w:p w:rsidR="00867980" w:rsidRDefault="00867980" w:rsidP="009E6ECE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</w:p>
    <w:p w:rsidR="00867980" w:rsidRDefault="00867980" w:rsidP="00867980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lastRenderedPageBreak/>
        <w:t xml:space="preserve">МБДОУ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/с «Теремок»</w:t>
      </w:r>
    </w:p>
    <w:p w:rsidR="00867980" w:rsidRDefault="00867980" w:rsidP="00867980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П.Зеленолугский</w:t>
      </w:r>
      <w:proofErr w:type="spellEnd"/>
    </w:p>
    <w:p w:rsidR="00DB1D99" w:rsidRDefault="00867980" w:rsidP="00DB1D99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Группа «Радуга»</w:t>
      </w:r>
      <w:r w:rsidR="00DB1D99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</w:t>
      </w:r>
      <w:r w:rsidR="00DB1D99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518799" cy="1895626"/>
            <wp:effectExtent l="57150" t="38100" r="33901" b="28424"/>
            <wp:docPr id="2" name="Рисунок 1" descr="C:\Users\123\Desktop\81d067ff-b287-40a2-9f52-68ae9ea891f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81d067ff-b287-40a2-9f52-68ae9ea891f3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784" cy="189937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C6" w:rsidRDefault="00DB1D99" w:rsidP="00DB1D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</w:p>
    <w:p w:rsidR="00DB1D99" w:rsidRDefault="00DB1D99" w:rsidP="00DB1D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B1D9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Дети группы «Радуга» скоро вступят в ряды </w:t>
      </w:r>
      <w:proofErr w:type="spellStart"/>
      <w:r w:rsidRPr="00DB1D99">
        <w:rPr>
          <w:rFonts w:ascii="Times New Roman" w:hAnsi="Times New Roman" w:cs="Times New Roman"/>
          <w:b/>
          <w:color w:val="0070C0"/>
          <w:sz w:val="28"/>
          <w:szCs w:val="28"/>
        </w:rPr>
        <w:t>эколят-дошк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олят-молодых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защитников природы.</w:t>
      </w:r>
    </w:p>
    <w:p w:rsidR="00DB1D99" w:rsidRDefault="00DB1D99" w:rsidP="00DB1D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Мы познакомились с эколятами-дошколятами (это Шалун, Тихоня, Умница и Ёлочка)</w:t>
      </w:r>
    </w:p>
    <w:p w:rsidR="00DB1D99" w:rsidRDefault="00DB1D99" w:rsidP="00DB1D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Они помогают детям научиться, как правильно заботиться о природе.</w:t>
      </w:r>
    </w:p>
    <w:p w:rsidR="00DB1D99" w:rsidRPr="00DB1D99" w:rsidRDefault="00DB1D99" w:rsidP="00DB1D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Уважаемые родители, мы предлагаем вам вместе с нами поучаство</w:t>
      </w:r>
      <w:r w:rsidR="00752FC6">
        <w:rPr>
          <w:rFonts w:ascii="Times New Roman" w:hAnsi="Times New Roman" w:cs="Times New Roman"/>
          <w:b/>
          <w:color w:val="0070C0"/>
          <w:sz w:val="28"/>
          <w:szCs w:val="28"/>
        </w:rPr>
        <w:t>вать в экологическом проекте. Мы будем этому очень рады.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sectPr w:rsidR="00DB1D99" w:rsidRPr="00DB1D99" w:rsidSect="00752FC6">
      <w:pgSz w:w="16838" w:h="11906" w:orient="landscape"/>
      <w:pgMar w:top="426" w:right="1134" w:bottom="156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22CB"/>
    <w:rsid w:val="002C442A"/>
    <w:rsid w:val="004068FB"/>
    <w:rsid w:val="00427096"/>
    <w:rsid w:val="004F5353"/>
    <w:rsid w:val="005F7357"/>
    <w:rsid w:val="006C0B29"/>
    <w:rsid w:val="00752FC6"/>
    <w:rsid w:val="00756CF2"/>
    <w:rsid w:val="00867980"/>
    <w:rsid w:val="009E6ECE"/>
    <w:rsid w:val="00DB1D99"/>
    <w:rsid w:val="00F4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2C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5B089-53B0-4756-97B0-7DC60601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2025-09-17T13:17:00Z</cp:lastPrinted>
  <dcterms:created xsi:type="dcterms:W3CDTF">2025-09-13T11:53:00Z</dcterms:created>
  <dcterms:modified xsi:type="dcterms:W3CDTF">2025-09-17T13:20:00Z</dcterms:modified>
</cp:coreProperties>
</file>